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zh-CN"/>
        </w:rPr>
      </w:pPr>
      <w:r w:rsidRPr="00E427D8">
        <w:rPr>
          <w:rFonts w:ascii="Arial" w:hAnsi="Arial" w:cs="Arial"/>
          <w:b/>
          <w:sz w:val="24"/>
        </w:rPr>
        <w:t>3GPP T</w:t>
      </w:r>
      <w:r>
        <w:rPr>
          <w:rFonts w:ascii="Arial" w:hAnsi="Arial" w:cs="Arial"/>
          <w:b/>
          <w:sz w:val="24"/>
        </w:rPr>
        <w:t>SG SA WG3 (Security) Meeting #</w:t>
      </w:r>
      <w:r w:rsidR="00447CD1">
        <w:rPr>
          <w:rFonts w:ascii="Arial" w:hAnsi="Arial" w:cs="Arial" w:hint="eastAsia"/>
          <w:b/>
          <w:sz w:val="24"/>
          <w:lang w:eastAsia="zh-CN"/>
        </w:rPr>
        <w:t>9</w:t>
      </w:r>
      <w:r w:rsidR="00447CD1">
        <w:rPr>
          <w:rFonts w:ascii="Arial" w:hAnsi="Arial" w:cs="Arial"/>
          <w:b/>
          <w:sz w:val="24"/>
          <w:lang w:eastAsia="zh-CN"/>
        </w:rPr>
        <w:t>3</w:t>
      </w:r>
      <w:r w:rsidRPr="00E427D8">
        <w:rPr>
          <w:rFonts w:ascii="Arial" w:hAnsi="Arial" w:cs="Arial"/>
          <w:b/>
          <w:sz w:val="24"/>
        </w:rPr>
        <w:tab/>
        <w:t>S3-</w:t>
      </w:r>
      <w:r w:rsidR="00960CCB" w:rsidRPr="00E427D8">
        <w:rPr>
          <w:rFonts w:ascii="Arial" w:hAnsi="Arial" w:cs="Arial"/>
          <w:b/>
          <w:sz w:val="24"/>
        </w:rPr>
        <w:t>1</w:t>
      </w:r>
      <w:r w:rsidR="00D27B52">
        <w:rPr>
          <w:rFonts w:ascii="Arial" w:hAnsi="Arial" w:cs="Arial" w:hint="eastAsia"/>
          <w:b/>
          <w:sz w:val="24"/>
          <w:lang w:eastAsia="zh-CN"/>
        </w:rPr>
        <w:t>8</w:t>
      </w:r>
      <w:r w:rsidR="00043AD7">
        <w:rPr>
          <w:rFonts w:ascii="Arial" w:hAnsi="Arial" w:cs="Arial" w:hint="eastAsia"/>
          <w:b/>
          <w:sz w:val="24"/>
          <w:lang w:eastAsia="zh-CN"/>
        </w:rPr>
        <w:t>3483</w:t>
      </w:r>
    </w:p>
    <w:p w:rsidR="00C022E3" w:rsidRDefault="00447CD1"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12-16 November</w:t>
      </w:r>
      <w:r w:rsidRPr="00E427D8">
        <w:rPr>
          <w:rFonts w:ascii="Arial" w:hAnsi="Arial" w:cs="Arial"/>
          <w:b/>
          <w:sz w:val="24"/>
        </w:rPr>
        <w:t xml:space="preserve"> 201</w:t>
      </w:r>
      <w:r>
        <w:rPr>
          <w:rFonts w:ascii="Arial" w:hAnsi="Arial" w:cs="Arial"/>
          <w:b/>
          <w:sz w:val="24"/>
        </w:rPr>
        <w:t>8</w:t>
      </w:r>
      <w:r w:rsidRPr="00E427D8">
        <w:rPr>
          <w:rFonts w:ascii="Arial" w:hAnsi="Arial" w:cs="Arial"/>
          <w:b/>
          <w:sz w:val="24"/>
        </w:rPr>
        <w:t>,</w:t>
      </w:r>
      <w:r>
        <w:rPr>
          <w:rFonts w:ascii="Arial" w:hAnsi="Arial" w:cs="Arial"/>
          <w:b/>
          <w:sz w:val="24"/>
          <w:lang w:eastAsia="ja-JP"/>
        </w:rPr>
        <w:t xml:space="preserve"> </w:t>
      </w:r>
      <w:r w:rsidRPr="00736CE1">
        <w:rPr>
          <w:rFonts w:ascii="Arial" w:hAnsi="Arial" w:cs="Arial"/>
          <w:b/>
          <w:sz w:val="24"/>
          <w:lang w:eastAsia="ja-JP"/>
        </w:rPr>
        <w:t>Spokane</w:t>
      </w:r>
      <w:r>
        <w:rPr>
          <w:rFonts w:ascii="Arial" w:hAnsi="Arial" w:cs="Arial"/>
          <w:b/>
          <w:sz w:val="24"/>
          <w:lang w:eastAsia="ja-JP"/>
        </w:rPr>
        <w:t xml:space="preserve"> (US)</w:t>
      </w:r>
      <w:r w:rsidR="00C022E3">
        <w:rPr>
          <w:rFonts w:ascii="Arial" w:hAnsi="Arial" w:cs="Arial"/>
          <w:b/>
          <w:sz w:val="24"/>
        </w:rPr>
        <w:tab/>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EA31AD">
        <w:rPr>
          <w:rFonts w:ascii="Arial" w:hAnsi="Arial"/>
          <w:b/>
          <w:lang w:val="en-US"/>
        </w:rPr>
        <w:t>China Mobile</w:t>
      </w:r>
      <w:r w:rsidR="00D27B52">
        <w:rPr>
          <w:rFonts w:ascii="Arial" w:hAnsi="Arial"/>
          <w:b/>
          <w:lang w:val="en-US"/>
        </w:rPr>
        <w:t>;</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0" w:name="OLE_LINK1"/>
      <w:r w:rsidR="00BF37BA">
        <w:rPr>
          <w:rFonts w:ascii="Arial" w:hAnsi="Arial" w:cs="Arial"/>
          <w:b/>
        </w:rPr>
        <w:t>Enh</w:t>
      </w:r>
      <w:r w:rsidR="00D27B52">
        <w:rPr>
          <w:rFonts w:ascii="Arial" w:hAnsi="Arial" w:cs="Arial"/>
          <w:b/>
        </w:rPr>
        <w:t xml:space="preserve">ance the security of the </w:t>
      </w:r>
      <w:bookmarkEnd w:id="0"/>
      <w:r w:rsidR="00447CD1">
        <w:rPr>
          <w:rFonts w:ascii="Arial" w:hAnsi="Arial" w:cs="Arial"/>
          <w:b/>
        </w:rPr>
        <w:t>authentication procedure</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EA31AD">
        <w:rPr>
          <w:rFonts w:ascii="Arial" w:hAnsi="Arial"/>
          <w:b/>
          <w:lang w:eastAsia="zh-CN"/>
        </w:rPr>
        <w:t>Discussion</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3AD7">
        <w:rPr>
          <w:rFonts w:ascii="Arial" w:hAnsi="Arial" w:hint="eastAsia"/>
          <w:b/>
          <w:lang w:eastAsia="zh-CN"/>
        </w:rPr>
        <w:t>8.17</w:t>
      </w:r>
    </w:p>
    <w:p w:rsidR="00C022E3" w:rsidRDefault="00C022E3">
      <w:pPr>
        <w:pStyle w:val="1"/>
      </w:pPr>
      <w:r>
        <w:t>1</w:t>
      </w:r>
      <w:r>
        <w:tab/>
        <w:t>Decision/action requested</w:t>
      </w:r>
    </w:p>
    <w:p w:rsidR="00C022E3" w:rsidRDefault="00447CD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 The </w:t>
      </w:r>
      <w:proofErr w:type="spellStart"/>
      <w:r>
        <w:rPr>
          <w:b/>
          <w:i/>
        </w:rPr>
        <w:t>pCR</w:t>
      </w:r>
      <w:proofErr w:type="spellEnd"/>
      <w:r>
        <w:rPr>
          <w:b/>
          <w:i/>
        </w:rPr>
        <w:t xml:space="preserve"> identifies the weaknesses in the authentication procedure and kindly suggests SA3 to create a SID to study these issues.</w:t>
      </w:r>
    </w:p>
    <w:p w:rsidR="00C022E3" w:rsidRDefault="00C022E3">
      <w:pPr>
        <w:pStyle w:val="1"/>
      </w:pPr>
      <w:r>
        <w:t>2</w:t>
      </w:r>
      <w:r>
        <w:tab/>
        <w:t>References</w:t>
      </w:r>
    </w:p>
    <w:p w:rsidR="00C022E3" w:rsidRDefault="00C022E3" w:rsidP="00DB225D">
      <w:pPr>
        <w:pStyle w:val="Reference"/>
      </w:pPr>
      <w:r w:rsidRPr="00DB225D">
        <w:t>[1]</w:t>
      </w:r>
      <w:r w:rsidRPr="00DB225D">
        <w:tab/>
        <w:t xml:space="preserve">3GPP TS </w:t>
      </w:r>
      <w:r w:rsidR="00DB225D" w:rsidRPr="00DB225D">
        <w:t>33.501</w:t>
      </w:r>
      <w:r w:rsidR="00447CD1">
        <w:t xml:space="preserve"> v15.2.0</w:t>
      </w:r>
    </w:p>
    <w:p w:rsidR="00EA31AD" w:rsidRDefault="00EA31AD" w:rsidP="00DB225D">
      <w:pPr>
        <w:pStyle w:val="Reference"/>
      </w:pPr>
      <w:r>
        <w:t>[2]</w:t>
      </w:r>
      <w:r>
        <w:tab/>
        <w:t>3GPP TR 33.899</w:t>
      </w:r>
    </w:p>
    <w:p w:rsidR="00794A71" w:rsidRDefault="00794A71" w:rsidP="00DB225D">
      <w:pPr>
        <w:pStyle w:val="Reference"/>
      </w:pPr>
      <w:r>
        <w:t>[3]</w:t>
      </w:r>
      <w:r>
        <w:tab/>
      </w:r>
      <w:r w:rsidRPr="00794A71">
        <w:t>3GPP TR 33.834</w:t>
      </w:r>
    </w:p>
    <w:p w:rsidR="00DA5059" w:rsidRDefault="00DA5059" w:rsidP="00DA5059">
      <w:pPr>
        <w:pStyle w:val="af2"/>
      </w:pPr>
      <w:r>
        <w:t>[4]</w:t>
      </w:r>
      <w:r>
        <w:tab/>
      </w:r>
      <w:r>
        <w:tab/>
      </w:r>
      <w:r>
        <w:tab/>
        <w:t xml:space="preserve">David Basin etc. </w:t>
      </w:r>
      <w:proofErr w:type="gramStart"/>
      <w:r>
        <w:t>" A</w:t>
      </w:r>
      <w:proofErr w:type="gramEnd"/>
      <w:r>
        <w:t xml:space="preserve"> Formal Analysis of 5G Authentication", 2018. 8.16</w:t>
      </w:r>
    </w:p>
    <w:p w:rsidR="00DA5059" w:rsidRDefault="00DA5059" w:rsidP="00DA5059">
      <w:pPr>
        <w:pStyle w:val="af2"/>
        <w:ind w:left="852" w:hanging="852"/>
      </w:pPr>
      <w:r>
        <w:t>[5]</w:t>
      </w:r>
      <w:r>
        <w:tab/>
      </w:r>
      <w:r w:rsidRPr="00DA5059">
        <w:t xml:space="preserve"> </w:t>
      </w:r>
      <w:r w:rsidRPr="00DA5059">
        <w:t>“</w:t>
      </w:r>
      <w:r w:rsidRPr="00DA5059">
        <w:tab/>
        <w:t xml:space="preserve">The Great SIM Heist </w:t>
      </w:r>
      <w:r w:rsidRPr="00DA5059">
        <w:t>–</w:t>
      </w:r>
      <w:r w:rsidRPr="00DA5059">
        <w:t xml:space="preserve"> How Spies Stole the Keys to the Encryption Castle</w:t>
      </w:r>
      <w:r w:rsidRPr="00DA5059">
        <w:t>”</w:t>
      </w:r>
      <w:r w:rsidRPr="00DA5059">
        <w:t xml:space="preserve">, </w:t>
      </w:r>
      <w:hyperlink r:id="rId7" w:history="1">
        <w:r w:rsidRPr="00DD12ED">
          <w:rPr>
            <w:rStyle w:val="aa"/>
          </w:rPr>
          <w:t>https://theintercept.com/2015/02/19/great-sim-heist/</w:t>
        </w:r>
      </w:hyperlink>
      <w:r w:rsidRPr="00DA5059">
        <w:t>.</w:t>
      </w:r>
    </w:p>
    <w:p w:rsidR="00DA5059" w:rsidRDefault="00DA5059" w:rsidP="00DA5059">
      <w:pPr>
        <w:pStyle w:val="af2"/>
        <w:ind w:left="852" w:hanging="852"/>
      </w:pPr>
      <w:r>
        <w:t>[6]</w:t>
      </w:r>
      <w:r>
        <w:tab/>
      </w:r>
      <w:r w:rsidRPr="00DA5059">
        <w:t xml:space="preserve">J. </w:t>
      </w:r>
      <w:proofErr w:type="spellStart"/>
      <w:r w:rsidRPr="00DA5059">
        <w:t>Arkko</w:t>
      </w:r>
      <w:proofErr w:type="spellEnd"/>
      <w:r w:rsidRPr="00DA5059">
        <w:t xml:space="preserve">, K. </w:t>
      </w:r>
      <w:proofErr w:type="spellStart"/>
      <w:r w:rsidRPr="00DA5059">
        <w:t>Norrman</w:t>
      </w:r>
      <w:proofErr w:type="spellEnd"/>
      <w:r w:rsidRPr="00DA5059">
        <w:t xml:space="preserve">, and V. </w:t>
      </w:r>
      <w:proofErr w:type="spellStart"/>
      <w:r w:rsidRPr="00DA5059">
        <w:t>Torvinen</w:t>
      </w:r>
      <w:proofErr w:type="spellEnd"/>
      <w:r w:rsidRPr="00DA5059">
        <w:t xml:space="preserve">, Perfect-Forward Secrecy for the Extensible Authentication Protocol Method for Authentication and Key Agreement (EAP-AKA' </w:t>
      </w:r>
      <w:r>
        <w:t>PFS), draft-arkko-eap-aka-pfs-02, October 22, 2018</w:t>
      </w:r>
    </w:p>
    <w:p w:rsidR="00DA5059" w:rsidRPr="00DB225D" w:rsidRDefault="00BF40C1" w:rsidP="00DB225D">
      <w:pPr>
        <w:pStyle w:val="Reference"/>
        <w:rPr>
          <w:lang w:val="fr-FR"/>
        </w:rPr>
      </w:pPr>
      <w:r>
        <w:rPr>
          <w:lang w:val="fr-FR"/>
        </w:rPr>
        <w:t>[7]</w:t>
      </w:r>
      <w:r>
        <w:rPr>
          <w:lang w:val="fr-FR"/>
        </w:rPr>
        <w:tab/>
      </w:r>
      <w:r w:rsidRPr="00BF40C1">
        <w:rPr>
          <w:lang w:val="fr-FR"/>
        </w:rPr>
        <w:t>M. Arapinis etc., New Privacy Issues in Mobile Telephony: Fix and Verification, CCS’12, October 16–18, 2012, Raleigh, North Carolina, USA.</w:t>
      </w:r>
    </w:p>
    <w:p w:rsidR="00C022E3" w:rsidRDefault="00C022E3">
      <w:pPr>
        <w:pStyle w:val="1"/>
      </w:pPr>
      <w:r>
        <w:t>3</w:t>
      </w:r>
      <w:r>
        <w:tab/>
        <w:t>Rationale</w:t>
      </w:r>
    </w:p>
    <w:p w:rsidR="00447CD1" w:rsidRDefault="00447CD1" w:rsidP="00982BA5">
      <w:pPr>
        <w:jc w:val="both"/>
      </w:pPr>
      <w:r>
        <w:t>The rel-15 of TS 33.501</w:t>
      </w:r>
      <w:r w:rsidR="003C0777">
        <w:t>[1]</w:t>
      </w:r>
      <w:r>
        <w:t xml:space="preserve"> has been released recently. </w:t>
      </w:r>
      <w:r w:rsidR="00C14624">
        <w:t xml:space="preserve">Two authentication protocols (5G AKA and EAP-AKA’) have been </w:t>
      </w:r>
      <w:r w:rsidR="00DA5059">
        <w:t>standardised</w:t>
      </w:r>
      <w:r w:rsidR="00C14624">
        <w:t xml:space="preserve"> for the mutual authentication between UE and network as well as establishment of session key between UE and network. The long-term key leakage has been identified as a security issue in TR 33.899</w:t>
      </w:r>
      <w:r w:rsidR="003C0777">
        <w:t>[2]</w:t>
      </w:r>
      <w:r w:rsidR="00C14624">
        <w:t>.</w:t>
      </w:r>
      <w:r w:rsidR="00F42F10">
        <w:t xml:space="preserve"> TR 33.834</w:t>
      </w:r>
      <w:r w:rsidR="003C0777">
        <w:t>[3]</w:t>
      </w:r>
      <w:r w:rsidR="00F42F10">
        <w:t xml:space="preserve"> has given several solutions for this issue</w:t>
      </w:r>
      <w:r w:rsidR="00794A71">
        <w:t xml:space="preserve"> by refreshing the long-term key</w:t>
      </w:r>
      <w:r w:rsidR="00F42F10">
        <w:t xml:space="preserve">. </w:t>
      </w:r>
      <w:r w:rsidR="00DA5059">
        <w:t>Unfortunately</w:t>
      </w:r>
      <w:r w:rsidR="00F42F10">
        <w:t>, no normative work will be provided on the basis of TR 33.834</w:t>
      </w:r>
      <w:r w:rsidR="003C0777">
        <w:t>[3]</w:t>
      </w:r>
      <w:r w:rsidR="00F42F10">
        <w:t xml:space="preserve">. Thus long-term key leakage is still an issue that needs SA3 to address. </w:t>
      </w:r>
    </w:p>
    <w:p w:rsidR="00F42F10" w:rsidRDefault="00F42F10" w:rsidP="00982BA5">
      <w:pPr>
        <w:jc w:val="both"/>
      </w:pPr>
      <w:r>
        <w:t xml:space="preserve">The </w:t>
      </w:r>
      <w:proofErr w:type="spellStart"/>
      <w:r>
        <w:t>linkablity</w:t>
      </w:r>
      <w:proofErr w:type="spellEnd"/>
      <w:r>
        <w:t xml:space="preserve"> attack which can trace UE has been identified to be effective to 5G network by using a formal tool [</w:t>
      </w:r>
      <w:r w:rsidR="00DA5059">
        <w:t>4</w:t>
      </w:r>
      <w:r>
        <w:t>]. This issue should be addressed due to the</w:t>
      </w:r>
      <w:r w:rsidR="00247B71">
        <w:t xml:space="preserve"> more</w:t>
      </w:r>
      <w:r>
        <w:t xml:space="preserve"> st</w:t>
      </w:r>
      <w:r w:rsidR="00247B71">
        <w:t xml:space="preserve">rict law regulation in the world. </w:t>
      </w:r>
    </w:p>
    <w:p w:rsidR="00247B71" w:rsidRPr="00F42F10" w:rsidRDefault="00247B71" w:rsidP="00982BA5">
      <w:pPr>
        <w:jc w:val="both"/>
      </w:pPr>
      <w:r>
        <w:t>Asymmetric algorithms have been introduced</w:t>
      </w:r>
      <w:r w:rsidR="00794A71">
        <w:t xml:space="preserve"> in 5G</w:t>
      </w:r>
      <w:r>
        <w:t xml:space="preserve"> to protect the </w:t>
      </w:r>
      <w:r w:rsidRPr="00247B71">
        <w:t>Subscription Permanent Identifier</w:t>
      </w:r>
      <w:r>
        <w:t xml:space="preserve"> (SUPI). This provides the possibility for </w:t>
      </w:r>
      <w:r w:rsidR="00DA5059">
        <w:t>adversaries</w:t>
      </w:r>
      <w:r>
        <w:t xml:space="preserve"> to launch </w:t>
      </w:r>
      <w:proofErr w:type="spellStart"/>
      <w:r>
        <w:t>DDoS</w:t>
      </w:r>
      <w:proofErr w:type="spellEnd"/>
      <w:r>
        <w:t xml:space="preserve"> attacks on UDM. </w:t>
      </w:r>
    </w:p>
    <w:p w:rsidR="00447CD1" w:rsidRDefault="00D81DDA" w:rsidP="00982BA5">
      <w:pPr>
        <w:jc w:val="both"/>
      </w:pPr>
      <w:r>
        <w:t>In summary, the authentication</w:t>
      </w:r>
      <w:r w:rsidR="00247B71">
        <w:t xml:space="preserve"> procedure should be enhanced to defend against the following attacks:</w:t>
      </w:r>
    </w:p>
    <w:p w:rsidR="00247B71" w:rsidRDefault="00247B71" w:rsidP="00247B71">
      <w:pPr>
        <w:pStyle w:val="af0"/>
        <w:numPr>
          <w:ilvl w:val="0"/>
          <w:numId w:val="23"/>
        </w:numPr>
        <w:ind w:firstLineChars="0"/>
        <w:jc w:val="both"/>
      </w:pPr>
      <w:r>
        <w:t>Long-term key leakage attacks</w:t>
      </w:r>
    </w:p>
    <w:p w:rsidR="00247B71" w:rsidRDefault="00247B71" w:rsidP="00247B71">
      <w:pPr>
        <w:pStyle w:val="af0"/>
        <w:numPr>
          <w:ilvl w:val="0"/>
          <w:numId w:val="23"/>
        </w:numPr>
        <w:ind w:firstLineChars="0"/>
        <w:jc w:val="both"/>
      </w:pPr>
      <w:proofErr w:type="spellStart"/>
      <w:r>
        <w:t>Linkability</w:t>
      </w:r>
      <w:proofErr w:type="spellEnd"/>
      <w:r>
        <w:t xml:space="preserve"> attacks</w:t>
      </w:r>
    </w:p>
    <w:p w:rsidR="00183443" w:rsidRPr="00315DBA" w:rsidRDefault="00247B71" w:rsidP="00530088">
      <w:pPr>
        <w:pStyle w:val="af0"/>
        <w:numPr>
          <w:ilvl w:val="0"/>
          <w:numId w:val="23"/>
        </w:numPr>
        <w:ind w:firstLineChars="0"/>
        <w:jc w:val="both"/>
      </w:pPr>
      <w:proofErr w:type="spellStart"/>
      <w:r>
        <w:t>DDoS</w:t>
      </w:r>
      <w:proofErr w:type="spellEnd"/>
      <w:r>
        <w:t xml:space="preserve"> attacks</w:t>
      </w:r>
    </w:p>
    <w:p w:rsidR="00C022E3" w:rsidRDefault="00C022E3" w:rsidP="00794A71">
      <w:pPr>
        <w:pStyle w:val="1"/>
        <w:numPr>
          <w:ilvl w:val="0"/>
          <w:numId w:val="24"/>
        </w:numPr>
      </w:pPr>
      <w:r>
        <w:t>Detailed proposal</w:t>
      </w:r>
    </w:p>
    <w:p w:rsidR="00794A71" w:rsidRDefault="00794A71" w:rsidP="00794A71">
      <w:pPr>
        <w:jc w:val="both"/>
      </w:pPr>
      <w:r>
        <w:t>(1)  Long-term key leakage attacks</w:t>
      </w:r>
    </w:p>
    <w:p w:rsidR="00794A71" w:rsidRDefault="00794A71">
      <w:pPr>
        <w:rPr>
          <w:lang w:eastAsia="zh-CN"/>
        </w:rPr>
      </w:pPr>
      <w:r>
        <w:rPr>
          <w:lang w:eastAsia="zh-CN"/>
        </w:rPr>
        <w:t xml:space="preserve">Both 5G authentication protocols perform the mutual authentication between a UE and the network and </w:t>
      </w:r>
      <w:r w:rsidR="00DA5059">
        <w:rPr>
          <w:lang w:eastAsia="zh-CN"/>
        </w:rPr>
        <w:t>derive</w:t>
      </w:r>
      <w:r>
        <w:rPr>
          <w:lang w:eastAsia="zh-CN"/>
        </w:rPr>
        <w:t xml:space="preserve"> the session key relying on the security assumption that the long-term key stored in the USIM is never disclosed to anyone except the network operator.  However, the report [</w:t>
      </w:r>
      <w:r w:rsidR="00DA5059">
        <w:rPr>
          <w:lang w:eastAsia="zh-CN"/>
        </w:rPr>
        <w:t>5</w:t>
      </w:r>
      <w:r>
        <w:rPr>
          <w:lang w:eastAsia="zh-CN"/>
        </w:rPr>
        <w:t>] shows that such assumption is not always true since the root key might be compromised at manufacture stage of a USIM card.</w:t>
      </w:r>
      <w:r w:rsidR="00165E31">
        <w:rPr>
          <w:lang w:eastAsia="zh-CN"/>
        </w:rPr>
        <w:t xml:space="preserve"> As specified in TR 33.899, </w:t>
      </w:r>
      <w:r w:rsidR="00DC6EF2">
        <w:rPr>
          <w:lang w:eastAsia="zh-CN"/>
        </w:rPr>
        <w:t xml:space="preserve">the long-term key leakage can </w:t>
      </w:r>
      <w:r w:rsidR="00DA5059">
        <w:rPr>
          <w:lang w:eastAsia="zh-CN"/>
        </w:rPr>
        <w:t>raise</w:t>
      </w:r>
      <w:r w:rsidR="00DC6EF2">
        <w:rPr>
          <w:lang w:eastAsia="zh-CN"/>
        </w:rPr>
        <w:t xml:space="preserve"> the following threats:</w:t>
      </w:r>
    </w:p>
    <w:p w:rsidR="00DC6EF2" w:rsidRDefault="00DC6EF2" w:rsidP="00DC6EF2">
      <w:r>
        <w:t>A</w:t>
      </w:r>
      <w:r w:rsidR="00165E31">
        <w:t xml:space="preserve"> passive</w:t>
      </w:r>
      <w:r>
        <w:t xml:space="preserve"> attacker can:</w:t>
      </w:r>
    </w:p>
    <w:p w:rsidR="00DC6EF2" w:rsidRDefault="00DC6EF2" w:rsidP="00DC6EF2">
      <w:pPr>
        <w:pStyle w:val="B1"/>
      </w:pPr>
      <w:r>
        <w:lastRenderedPageBreak/>
        <w:t>-</w:t>
      </w:r>
      <w:r>
        <w:tab/>
        <w:t>decrypt user plane traffic (uplink or downlink);</w:t>
      </w:r>
    </w:p>
    <w:p w:rsidR="00DC6EF2" w:rsidRDefault="00DC6EF2" w:rsidP="00DC6EF2">
      <w:pPr>
        <w:pStyle w:val="B1"/>
      </w:pPr>
      <w:r>
        <w:t>-</w:t>
      </w:r>
      <w:r>
        <w:tab/>
      </w:r>
      <w:proofErr w:type="gramStart"/>
      <w:r>
        <w:t>decrypt</w:t>
      </w:r>
      <w:proofErr w:type="gramEnd"/>
      <w:r>
        <w:t xml:space="preserve"> user plane traffic from any sessions that he recorded before learning the target user's </w:t>
      </w:r>
      <w:proofErr w:type="spellStart"/>
      <w:r>
        <w:t>Ki</w:t>
      </w:r>
      <w:proofErr w:type="spellEnd"/>
      <w:r>
        <w:t xml:space="preserve"> (assuming that the recording includes the authentication challenge);</w:t>
      </w:r>
    </w:p>
    <w:p w:rsidR="00DC6EF2" w:rsidRDefault="00DC6EF2" w:rsidP="00DC6EF2">
      <w:pPr>
        <w:pStyle w:val="B1"/>
      </w:pPr>
      <w:r>
        <w:t>-</w:t>
      </w:r>
      <w:r>
        <w:tab/>
        <w:t>decrypt control plane messages, which may also include sensitive information (such as the assignment of new temporary identifiers).</w:t>
      </w:r>
    </w:p>
    <w:p w:rsidR="00DC6EF2" w:rsidRDefault="00DC6EF2" w:rsidP="00DC6EF2">
      <w:r>
        <w:t>Extending to a more active attack, the attacker can also:</w:t>
      </w:r>
    </w:p>
    <w:p w:rsidR="00DC6EF2" w:rsidRDefault="00DC6EF2" w:rsidP="00DC6EF2">
      <w:pPr>
        <w:pStyle w:val="B1"/>
      </w:pPr>
      <w:r>
        <w:t>-</w:t>
      </w:r>
      <w:r>
        <w:tab/>
        <w:t>pose as a serving network, and trick the target user into attaching to that false network, with all the further attack opportunities that this implies (e.g. phishing, or delivering malware to the target);</w:t>
      </w:r>
    </w:p>
    <w:p w:rsidR="00DC6EF2" w:rsidRDefault="00DC6EF2" w:rsidP="00DC6EF2">
      <w:pPr>
        <w:pStyle w:val="B1"/>
      </w:pPr>
      <w:r>
        <w:t>-</w:t>
      </w:r>
      <w:r>
        <w:tab/>
        <w:t>pose as the target user, to carry out fraud.</w:t>
      </w:r>
    </w:p>
    <w:p w:rsidR="00DC6EF2" w:rsidRDefault="00DC6EF2" w:rsidP="00DC6EF2">
      <w:pPr>
        <w:pStyle w:val="B1"/>
      </w:pPr>
      <w:r>
        <w:t>-</w:t>
      </w:r>
      <w:r>
        <w:tab/>
        <w:t xml:space="preserve">launch an active man-in-the-middle attack to </w:t>
      </w:r>
      <w:r>
        <w:rPr>
          <w:lang w:val="en-US"/>
        </w:rPr>
        <w:t>tamper with data being transferred between UE and the network</w:t>
      </w:r>
      <w:r>
        <w:t xml:space="preserve">.  </w:t>
      </w:r>
    </w:p>
    <w:p w:rsidR="00DC6EF2" w:rsidRDefault="00165E31">
      <w:r>
        <w:t>Generally speaking, the long-term key leakage can lead to the compromise of the session</w:t>
      </w:r>
      <w:r w:rsidR="00BF40C1">
        <w:t xml:space="preserve"> anchor keys that UE has</w:t>
      </w:r>
      <w:r>
        <w:t xml:space="preserve">, such as session anchor </w:t>
      </w:r>
      <w:r w:rsidR="009A7317">
        <w:t>key K</w:t>
      </w:r>
      <w:r w:rsidR="009A7317" w:rsidRPr="00360F5D">
        <w:rPr>
          <w:vertAlign w:val="subscript"/>
        </w:rPr>
        <w:t>SEAF</w:t>
      </w:r>
      <w:r w:rsidR="009A7317" w:rsidRPr="00360F5D">
        <w:t xml:space="preserve"> </w:t>
      </w:r>
      <w:r w:rsidR="009A7317">
        <w:t>or</w:t>
      </w:r>
      <w:r>
        <w:t xml:space="preserve"> K</w:t>
      </w:r>
      <w:r w:rsidRPr="00360F5D">
        <w:rPr>
          <w:vertAlign w:val="subscript"/>
        </w:rPr>
        <w:t>AMF</w:t>
      </w:r>
      <w:r>
        <w:t xml:space="preserve">. Once these session </w:t>
      </w:r>
      <w:r w:rsidR="00BF40C1">
        <w:t xml:space="preserve">anchor </w:t>
      </w:r>
      <w:r>
        <w:t xml:space="preserve">keys are disclosed, the communications between UE and the network </w:t>
      </w:r>
      <w:r w:rsidR="00DA5059">
        <w:t>cannot</w:t>
      </w:r>
      <w:r>
        <w:t xml:space="preserve"> be secure, as the encryption keys and integrity protection keys</w:t>
      </w:r>
      <w:r w:rsidR="009B20AE">
        <w:t xml:space="preserve"> used by UE</w:t>
      </w:r>
      <w:r>
        <w:t xml:space="preserve"> </w:t>
      </w:r>
      <w:r w:rsidR="009A7317">
        <w:t xml:space="preserve">are all derived from the session anchor keys. </w:t>
      </w:r>
    </w:p>
    <w:p w:rsidR="00165E31" w:rsidRDefault="009A7317">
      <w:r>
        <w:t xml:space="preserve">Several solutions that refresh the long term key have been specified in TR 33.834. As a result, attackers </w:t>
      </w:r>
      <w:r w:rsidR="00DA5059">
        <w:t>cannot</w:t>
      </w:r>
      <w:r>
        <w:t xml:space="preserve"> obtain the session anchor keys as the long term key has been updated.  Some of them can defend against not only passive attacks but also active attacks. </w:t>
      </w:r>
      <w:r w:rsidR="00DA5059">
        <w:t>Unfortunately</w:t>
      </w:r>
      <w:r>
        <w:t>, no normative work will be provided on the basis of TR 33.834.</w:t>
      </w:r>
    </w:p>
    <w:p w:rsidR="00B91F1F" w:rsidRDefault="009A7317" w:rsidP="003F5833">
      <w:r>
        <w:t xml:space="preserve">The </w:t>
      </w:r>
      <w:r w:rsidR="00DA5059">
        <w:t>alternative</w:t>
      </w:r>
      <w:r>
        <w:t xml:space="preserve"> way to address this issue is to keep the session anchor keys (K</w:t>
      </w:r>
      <w:r w:rsidRPr="00DA5059">
        <w:rPr>
          <w:vertAlign w:val="subscript"/>
        </w:rPr>
        <w:t>SEAF</w:t>
      </w:r>
      <w:r>
        <w:t xml:space="preserve"> or K</w:t>
      </w:r>
      <w:r w:rsidRPr="00DA5059">
        <w:rPr>
          <w:vertAlign w:val="subscript"/>
        </w:rPr>
        <w:t>AMF</w:t>
      </w:r>
      <w:r>
        <w:t>) unknown to the attacker even if the long-term key is leaked</w:t>
      </w:r>
      <w:r w:rsidR="009B20AE">
        <w:t xml:space="preserve">. The </w:t>
      </w:r>
      <w:r w:rsidR="00AF4030">
        <w:t>straightforward</w:t>
      </w:r>
      <w:r w:rsidR="009B20AE">
        <w:t xml:space="preserve"> solution is that the derivation of session anchor keys relies not only on the long-</w:t>
      </w:r>
      <w:r w:rsidR="00DA5059">
        <w:t>term key</w:t>
      </w:r>
      <w:r w:rsidR="009B20AE">
        <w:t>, but also on the some parameters unknown to the attacker. A good example is the IETF work which puts DH key exchange with EAP-AKA’ to generate the shared secret between UE and t</w:t>
      </w:r>
      <w:r w:rsidR="003F5833">
        <w:t xml:space="preserve">he </w:t>
      </w:r>
      <w:r w:rsidR="00EB4A8F">
        <w:t>network [</w:t>
      </w:r>
      <w:r w:rsidR="00DA5059">
        <w:t>6</w:t>
      </w:r>
      <w:r w:rsidR="003F5833">
        <w:t xml:space="preserve">] used for the derivation of session anchor keys. </w:t>
      </w:r>
      <w:r w:rsidR="00360F5D">
        <w:t xml:space="preserve"> </w:t>
      </w:r>
    </w:p>
    <w:p w:rsidR="00116AC5" w:rsidRDefault="00116AC5" w:rsidP="003F5833">
      <w:r>
        <w:t xml:space="preserve">The security of the session anchor keys is not only related to the current session, but also related to the past session and future session. In other words, attackers shall not </w:t>
      </w:r>
      <w:r w:rsidR="00D7028D">
        <w:t xml:space="preserve">get the current, past, and future session anchor keys even if the long-term key is leaked. Additionally, it is worth studying whether it is possible to employ the computational heavy DH key exchange protocol during authentication procedure every time to ensure the security of session anchor keys for the resource constrained </w:t>
      </w:r>
      <w:proofErr w:type="spellStart"/>
      <w:r w:rsidR="00D7028D">
        <w:t>IoT</w:t>
      </w:r>
      <w:proofErr w:type="spellEnd"/>
      <w:r w:rsidR="00D7028D">
        <w:t xml:space="preserve"> devices.</w:t>
      </w:r>
    </w:p>
    <w:p w:rsidR="003F5833" w:rsidRDefault="00C6454F" w:rsidP="00C6454F">
      <w:pPr>
        <w:pStyle w:val="af0"/>
        <w:numPr>
          <w:ilvl w:val="0"/>
          <w:numId w:val="25"/>
        </w:numPr>
        <w:ind w:firstLineChars="0"/>
        <w:jc w:val="both"/>
      </w:pPr>
      <w:proofErr w:type="spellStart"/>
      <w:r>
        <w:t>Linkability</w:t>
      </w:r>
      <w:proofErr w:type="spellEnd"/>
      <w:r>
        <w:t xml:space="preserve"> attack</w:t>
      </w:r>
      <w:r w:rsidR="00EB4A8F">
        <w:t>s</w:t>
      </w:r>
    </w:p>
    <w:p w:rsidR="00EB4A8F" w:rsidRDefault="00C6454F" w:rsidP="003F5833">
      <w:proofErr w:type="spellStart"/>
      <w:r>
        <w:t>Linkability</w:t>
      </w:r>
      <w:proofErr w:type="spellEnd"/>
      <w:r>
        <w:t xml:space="preserve"> attack</w:t>
      </w:r>
      <w:r w:rsidR="00EB4A8F">
        <w:t>s are</w:t>
      </w:r>
      <w:r>
        <w:t xml:space="preserve"> not a new security issue to 3GPP networks. </w:t>
      </w:r>
      <w:r w:rsidR="00BF40C1">
        <w:t>As demonstrated in [7</w:t>
      </w:r>
      <w:r>
        <w:t xml:space="preserve">], </w:t>
      </w:r>
      <w:r w:rsidRPr="00C6454F">
        <w:t xml:space="preserve">the UMTS AKA protocol suffers from the </w:t>
      </w:r>
      <w:proofErr w:type="spellStart"/>
      <w:r w:rsidRPr="00C6454F">
        <w:t>linkability</w:t>
      </w:r>
      <w:proofErr w:type="spellEnd"/>
      <w:r w:rsidRPr="00C6454F">
        <w:t xml:space="preserve"> attack because two different error </w:t>
      </w:r>
      <w:r w:rsidR="00321DED" w:rsidRPr="00C6454F">
        <w:t>messages (</w:t>
      </w:r>
      <w:r w:rsidRPr="00C6454F">
        <w:t>MAC failure, Synch failure</w:t>
      </w:r>
      <w:r w:rsidR="00DA5059" w:rsidRPr="00C6454F">
        <w:t>) in</w:t>
      </w:r>
      <w:r w:rsidRPr="00C6454F">
        <w:t xml:space="preserve"> case of authentication failure may be sent from UE to the network. To detect the presence of a UE, an active attacker just replays one legitimate authentication request message containing the pair (RAND, AUTN) that has captured before. The adversary can distinguish any mobile station from the one the authentication request was originally sent to according to the type of error message. If the adversary receives a Synch failure message, he/she can ascertain the presence of the UE in a particular area. This breaches the s</w:t>
      </w:r>
      <w:r w:rsidR="00321DED">
        <w:t xml:space="preserve">ubscriber’s </w:t>
      </w:r>
      <w:proofErr w:type="spellStart"/>
      <w:r w:rsidR="00321DED">
        <w:t>untraceability</w:t>
      </w:r>
      <w:proofErr w:type="spellEnd"/>
      <w:r w:rsidR="00321DED">
        <w:t>.  5G</w:t>
      </w:r>
      <w:r w:rsidRPr="00C6454F">
        <w:t xml:space="preserve"> AKA and EAP AKA` are subjected to the </w:t>
      </w:r>
      <w:proofErr w:type="spellStart"/>
      <w:r w:rsidRPr="00C6454F">
        <w:t>linkability</w:t>
      </w:r>
      <w:proofErr w:type="spellEnd"/>
      <w:r w:rsidRPr="00C6454F">
        <w:t xml:space="preserve"> attack like UMTS AKA because th</w:t>
      </w:r>
      <w:r w:rsidR="00321DED">
        <w:t>ey inherit the error messages (</w:t>
      </w:r>
      <w:r w:rsidRPr="00C6454F">
        <w:t xml:space="preserve">MAC failure, Synch failure) from UMTS AKA.  </w:t>
      </w:r>
      <w:r w:rsidR="00321DED">
        <w:t>The paper [</w:t>
      </w:r>
      <w:r w:rsidR="00BF40C1">
        <w:t>4</w:t>
      </w:r>
      <w:r w:rsidR="00321DED">
        <w:t xml:space="preserve">] </w:t>
      </w:r>
      <w:r w:rsidR="00EB4A8F">
        <w:t xml:space="preserve">shows again that 5G authentication still suffers from the </w:t>
      </w:r>
      <w:proofErr w:type="spellStart"/>
      <w:r w:rsidR="00EB4A8F">
        <w:t>linkability</w:t>
      </w:r>
      <w:proofErr w:type="spellEnd"/>
      <w:r w:rsidR="00EB4A8F">
        <w:t xml:space="preserve"> attack by applying a formal tool.</w:t>
      </w:r>
    </w:p>
    <w:p w:rsidR="003F5833" w:rsidRPr="003F5833" w:rsidRDefault="00EB4A8F" w:rsidP="00EB4A8F">
      <w:pPr>
        <w:pStyle w:val="af0"/>
        <w:numPr>
          <w:ilvl w:val="0"/>
          <w:numId w:val="25"/>
        </w:numPr>
        <w:ind w:firstLineChars="0"/>
      </w:pPr>
      <w:proofErr w:type="spellStart"/>
      <w:r w:rsidRPr="00EB4A8F">
        <w:t>DDoS</w:t>
      </w:r>
      <w:proofErr w:type="spellEnd"/>
      <w:r w:rsidRPr="00EB4A8F">
        <w:t xml:space="preserve"> attacks</w:t>
      </w:r>
    </w:p>
    <w:p w:rsidR="00EB4A8F" w:rsidRPr="00F42F10" w:rsidRDefault="00EB4A8F" w:rsidP="00EB4A8F">
      <w:pPr>
        <w:jc w:val="both"/>
      </w:pPr>
      <w:r>
        <w:t>In 5G</w:t>
      </w:r>
      <w:r w:rsidR="00E85630">
        <w:t>, a</w:t>
      </w:r>
      <w:r>
        <w:t xml:space="preserve">symmetric algorithm ECIES has been introduced to protect the </w:t>
      </w:r>
      <w:r w:rsidRPr="00247B71">
        <w:t>Subscription Permanent Identifier</w:t>
      </w:r>
      <w:r>
        <w:t xml:space="preserve"> (SUPI). </w:t>
      </w:r>
      <w:r w:rsidR="00360F5D">
        <w:t xml:space="preserve">The computation cost of </w:t>
      </w:r>
      <w:r w:rsidR="00DA5059">
        <w:t>an</w:t>
      </w:r>
      <w:r w:rsidR="00360F5D">
        <w:t xml:space="preserve"> asymmetric algorithm is usually about 100 times</w:t>
      </w:r>
      <w:r w:rsidR="00ED172D">
        <w:t xml:space="preserve"> heavier</w:t>
      </w:r>
      <w:r w:rsidR="00360F5D">
        <w:t xml:space="preserve"> than </w:t>
      </w:r>
      <w:r w:rsidR="00DA5059">
        <w:t>that</w:t>
      </w:r>
      <w:r w:rsidR="00360F5D">
        <w:t xml:space="preserve"> of a symmetric algorithm. </w:t>
      </w:r>
      <w:r>
        <w:t xml:space="preserve">This provides the possibility for </w:t>
      </w:r>
      <w:r w:rsidR="00DA5059">
        <w:t>adversaries</w:t>
      </w:r>
      <w:r>
        <w:t xml:space="preserve"> to launch </w:t>
      </w:r>
      <w:proofErr w:type="spellStart"/>
      <w:r>
        <w:t>DDoS</w:t>
      </w:r>
      <w:proofErr w:type="spellEnd"/>
      <w:r>
        <w:t xml:space="preserve"> attacks on UDM. Only after decrypting SUCI,</w:t>
      </w:r>
      <w:r w:rsidR="00E85630">
        <w:t xml:space="preserve"> UDM can ascertain the validation of the </w:t>
      </w:r>
      <w:proofErr w:type="spellStart"/>
      <w:r w:rsidR="00E85630" w:rsidRPr="00E85630">
        <w:t>Nausf_UEAuthentication_Authenticate</w:t>
      </w:r>
      <w:proofErr w:type="spellEnd"/>
      <w:r w:rsidR="00E85630" w:rsidRPr="00E85630">
        <w:t xml:space="preserve"> Request message</w:t>
      </w:r>
      <w:r w:rsidR="00E85630">
        <w:t xml:space="preserve">. Thus it is possible for </w:t>
      </w:r>
      <w:r w:rsidR="00AF4030">
        <w:t xml:space="preserve">adversaries </w:t>
      </w:r>
      <w:r w:rsidR="00E85630">
        <w:t xml:space="preserve">to fake a large amount of </w:t>
      </w:r>
      <w:r w:rsidR="00DA5059">
        <w:t>messages</w:t>
      </w:r>
      <w:r w:rsidR="00E85630">
        <w:t xml:space="preserve"> containing SUCI from the whole world to target an </w:t>
      </w:r>
      <w:r w:rsidR="001657BA">
        <w:t>intended</w:t>
      </w:r>
      <w:r w:rsidR="00AF4030">
        <w:t xml:space="preserve"> </w:t>
      </w:r>
      <w:r w:rsidR="007D0118">
        <w:t xml:space="preserve">UDM. </w:t>
      </w:r>
      <w:r w:rsidR="001657BA">
        <w:t xml:space="preserve">This could make the attacked UDM crash due to the overloading CPU. </w:t>
      </w:r>
    </w:p>
    <w:p w:rsidR="00166916" w:rsidRPr="00EB4A8F" w:rsidRDefault="00166916"/>
    <w:p w:rsidR="003E396E" w:rsidRDefault="004E4805" w:rsidP="003E396E">
      <w:pPr>
        <w:pStyle w:val="1"/>
      </w:pPr>
      <w:r>
        <w:t>5 Suggestion</w:t>
      </w:r>
    </w:p>
    <w:p w:rsidR="003E396E" w:rsidRPr="003E396E" w:rsidRDefault="00E85630" w:rsidP="003E396E">
      <w:r>
        <w:t xml:space="preserve"> </w:t>
      </w:r>
      <w:r w:rsidR="00360F5D">
        <w:t xml:space="preserve">SA3 is kindly asked to create a study item to enhance the security of the authentication procedure to defend against the identified attacks, including long term leakage attacks, </w:t>
      </w:r>
      <w:proofErr w:type="spellStart"/>
      <w:r w:rsidR="00360F5D">
        <w:t>linka</w:t>
      </w:r>
      <w:bookmarkStart w:id="1" w:name="_GoBack"/>
      <w:bookmarkEnd w:id="1"/>
      <w:r w:rsidR="00360F5D">
        <w:t>bility</w:t>
      </w:r>
      <w:proofErr w:type="spellEnd"/>
      <w:r w:rsidR="00360F5D">
        <w:t xml:space="preserve"> attacks, and </w:t>
      </w:r>
      <w:proofErr w:type="spellStart"/>
      <w:r w:rsidR="00360F5D">
        <w:t>DDoS</w:t>
      </w:r>
      <w:proofErr w:type="spellEnd"/>
      <w:r w:rsidR="00360F5D">
        <w:t xml:space="preserve"> attacks.</w:t>
      </w:r>
    </w:p>
    <w:p w:rsidR="005E3008" w:rsidRPr="005E3008" w:rsidRDefault="00BC412C" w:rsidP="005E3008">
      <w:pPr>
        <w:jc w:val="center"/>
        <w:rPr>
          <w:b/>
          <w:sz w:val="40"/>
          <w:szCs w:val="40"/>
        </w:rPr>
      </w:pPr>
      <w:r>
        <w:rPr>
          <w:rFonts w:eastAsia="Times New Roman"/>
          <w:color w:val="FF0000"/>
        </w:rPr>
        <w:t xml:space="preserve"> </w:t>
      </w:r>
    </w:p>
    <w:sectPr w:rsidR="005E3008" w:rsidRPr="005E3008" w:rsidSect="00F34D40">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6707" w:rsidRDefault="00F46707">
      <w:r>
        <w:separator/>
      </w:r>
    </w:p>
  </w:endnote>
  <w:endnote w:type="continuationSeparator" w:id="0">
    <w:p w:rsidR="00F46707" w:rsidRDefault="00F4670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6707" w:rsidRDefault="00F46707">
      <w:r>
        <w:separator/>
      </w:r>
    </w:p>
  </w:footnote>
  <w:footnote w:type="continuationSeparator" w:id="0">
    <w:p w:rsidR="00F46707" w:rsidRDefault="00F467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0E3D5DA0"/>
    <w:multiLevelType w:val="hybridMultilevel"/>
    <w:tmpl w:val="267485B2"/>
    <w:lvl w:ilvl="0" w:tplc="57109D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2AC6774"/>
    <w:multiLevelType w:val="hybridMultilevel"/>
    <w:tmpl w:val="B6CEB290"/>
    <w:lvl w:ilvl="0" w:tplc="54186FC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5B82D51"/>
    <w:multiLevelType w:val="hybridMultilevel"/>
    <w:tmpl w:val="67FCC8C2"/>
    <w:lvl w:ilvl="0" w:tplc="23F24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D2634F8"/>
    <w:multiLevelType w:val="hybridMultilevel"/>
    <w:tmpl w:val="E2DEE662"/>
    <w:lvl w:ilvl="0" w:tplc="D7381B4E">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nsid w:val="5E5E7609"/>
    <w:multiLevelType w:val="hybridMultilevel"/>
    <w:tmpl w:val="E06E6CB0"/>
    <w:lvl w:ilvl="0" w:tplc="766C6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nsid w:val="76C9603B"/>
    <w:multiLevelType w:val="hybridMultilevel"/>
    <w:tmpl w:val="CBF2A898"/>
    <w:lvl w:ilvl="0" w:tplc="1422B044">
      <w:start w:val="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8"/>
  </w:num>
  <w:num w:numId="7">
    <w:abstractNumId w:val="9"/>
  </w:num>
  <w:num w:numId="8">
    <w:abstractNumId w:val="23"/>
  </w:num>
  <w:num w:numId="9">
    <w:abstractNumId w:val="19"/>
  </w:num>
  <w:num w:numId="10">
    <w:abstractNumId w:val="21"/>
  </w:num>
  <w:num w:numId="11">
    <w:abstractNumId w:val="12"/>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4"/>
  </w:num>
  <w:num w:numId="22">
    <w:abstractNumId w:val="20"/>
  </w:num>
  <w:num w:numId="23">
    <w:abstractNumId w:val="10"/>
  </w:num>
  <w:num w:numId="24">
    <w:abstractNumId w:val="15"/>
  </w:num>
  <w:num w:numId="2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131077"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E30155"/>
    <w:rsid w:val="00012515"/>
    <w:rsid w:val="000271C6"/>
    <w:rsid w:val="00036269"/>
    <w:rsid w:val="00043AD7"/>
    <w:rsid w:val="00043BF5"/>
    <w:rsid w:val="00046175"/>
    <w:rsid w:val="00067088"/>
    <w:rsid w:val="00071EA7"/>
    <w:rsid w:val="000819D8"/>
    <w:rsid w:val="00083BDD"/>
    <w:rsid w:val="000A0F3C"/>
    <w:rsid w:val="000B18EB"/>
    <w:rsid w:val="000B756E"/>
    <w:rsid w:val="000C1D72"/>
    <w:rsid w:val="000C2A3F"/>
    <w:rsid w:val="00112864"/>
    <w:rsid w:val="00116AC5"/>
    <w:rsid w:val="00126DB4"/>
    <w:rsid w:val="00136119"/>
    <w:rsid w:val="001412A4"/>
    <w:rsid w:val="00144A01"/>
    <w:rsid w:val="001657BA"/>
    <w:rsid w:val="00165E31"/>
    <w:rsid w:val="001667C3"/>
    <w:rsid w:val="00166916"/>
    <w:rsid w:val="00174DF5"/>
    <w:rsid w:val="00183443"/>
    <w:rsid w:val="001A1C7F"/>
    <w:rsid w:val="001C3EC8"/>
    <w:rsid w:val="001D2BD4"/>
    <w:rsid w:val="00200090"/>
    <w:rsid w:val="0020395B"/>
    <w:rsid w:val="00220603"/>
    <w:rsid w:val="00222E2F"/>
    <w:rsid w:val="00244C9A"/>
    <w:rsid w:val="00247B71"/>
    <w:rsid w:val="0026200A"/>
    <w:rsid w:val="00272B95"/>
    <w:rsid w:val="00274D46"/>
    <w:rsid w:val="002C30AC"/>
    <w:rsid w:val="002D3142"/>
    <w:rsid w:val="002D7D8D"/>
    <w:rsid w:val="002F6692"/>
    <w:rsid w:val="002F7BD5"/>
    <w:rsid w:val="00315DBA"/>
    <w:rsid w:val="00321DED"/>
    <w:rsid w:val="003255FB"/>
    <w:rsid w:val="003346EC"/>
    <w:rsid w:val="003464FD"/>
    <w:rsid w:val="00360F5D"/>
    <w:rsid w:val="00365035"/>
    <w:rsid w:val="00371032"/>
    <w:rsid w:val="003750F5"/>
    <w:rsid w:val="003835FF"/>
    <w:rsid w:val="00396441"/>
    <w:rsid w:val="003A72AF"/>
    <w:rsid w:val="003C0777"/>
    <w:rsid w:val="003C5A97"/>
    <w:rsid w:val="003E396E"/>
    <w:rsid w:val="003E5B11"/>
    <w:rsid w:val="003F52B2"/>
    <w:rsid w:val="003F5833"/>
    <w:rsid w:val="00417849"/>
    <w:rsid w:val="0044173E"/>
    <w:rsid w:val="00447CD1"/>
    <w:rsid w:val="00495AAD"/>
    <w:rsid w:val="004B658B"/>
    <w:rsid w:val="004B7F59"/>
    <w:rsid w:val="004C0C22"/>
    <w:rsid w:val="004C7F90"/>
    <w:rsid w:val="004D55C2"/>
    <w:rsid w:val="004E4805"/>
    <w:rsid w:val="00521F97"/>
    <w:rsid w:val="00525404"/>
    <w:rsid w:val="00530088"/>
    <w:rsid w:val="005377A4"/>
    <w:rsid w:val="005558A3"/>
    <w:rsid w:val="005729C4"/>
    <w:rsid w:val="00575458"/>
    <w:rsid w:val="0057579E"/>
    <w:rsid w:val="0059227B"/>
    <w:rsid w:val="005B4C94"/>
    <w:rsid w:val="005B795D"/>
    <w:rsid w:val="005C4F49"/>
    <w:rsid w:val="005E1873"/>
    <w:rsid w:val="005E3008"/>
    <w:rsid w:val="0060697F"/>
    <w:rsid w:val="006221CB"/>
    <w:rsid w:val="00632AD4"/>
    <w:rsid w:val="00652248"/>
    <w:rsid w:val="00657B80"/>
    <w:rsid w:val="0066015F"/>
    <w:rsid w:val="00675E1B"/>
    <w:rsid w:val="00683C00"/>
    <w:rsid w:val="00685135"/>
    <w:rsid w:val="0068519A"/>
    <w:rsid w:val="006A3FA9"/>
    <w:rsid w:val="006B150F"/>
    <w:rsid w:val="006D340A"/>
    <w:rsid w:val="00706506"/>
    <w:rsid w:val="00715454"/>
    <w:rsid w:val="007251AC"/>
    <w:rsid w:val="00744253"/>
    <w:rsid w:val="00751B8A"/>
    <w:rsid w:val="00773990"/>
    <w:rsid w:val="00793346"/>
    <w:rsid w:val="00794A71"/>
    <w:rsid w:val="007C02F9"/>
    <w:rsid w:val="007C27B0"/>
    <w:rsid w:val="007D0118"/>
    <w:rsid w:val="007E1B7D"/>
    <w:rsid w:val="007E40D2"/>
    <w:rsid w:val="007F300B"/>
    <w:rsid w:val="007F5BE2"/>
    <w:rsid w:val="007F60AA"/>
    <w:rsid w:val="00801595"/>
    <w:rsid w:val="0080507B"/>
    <w:rsid w:val="00815335"/>
    <w:rsid w:val="00893DBF"/>
    <w:rsid w:val="008A52EE"/>
    <w:rsid w:val="008E02FD"/>
    <w:rsid w:val="008E6B95"/>
    <w:rsid w:val="009059F3"/>
    <w:rsid w:val="00912C83"/>
    <w:rsid w:val="00915DA3"/>
    <w:rsid w:val="00917D64"/>
    <w:rsid w:val="00926ABD"/>
    <w:rsid w:val="00927B68"/>
    <w:rsid w:val="0094318E"/>
    <w:rsid w:val="00960CCB"/>
    <w:rsid w:val="00966D47"/>
    <w:rsid w:val="00982BA5"/>
    <w:rsid w:val="0099778C"/>
    <w:rsid w:val="009A7317"/>
    <w:rsid w:val="009B20AE"/>
    <w:rsid w:val="009C0DED"/>
    <w:rsid w:val="00A23B33"/>
    <w:rsid w:val="00A26698"/>
    <w:rsid w:val="00A26F7C"/>
    <w:rsid w:val="00A37D7F"/>
    <w:rsid w:val="00A403D8"/>
    <w:rsid w:val="00A84A94"/>
    <w:rsid w:val="00A84B4A"/>
    <w:rsid w:val="00A8623B"/>
    <w:rsid w:val="00AD08AA"/>
    <w:rsid w:val="00AD47F9"/>
    <w:rsid w:val="00AD4863"/>
    <w:rsid w:val="00AF1E23"/>
    <w:rsid w:val="00AF4030"/>
    <w:rsid w:val="00B01AFF"/>
    <w:rsid w:val="00B260AA"/>
    <w:rsid w:val="00B27E39"/>
    <w:rsid w:val="00B525A1"/>
    <w:rsid w:val="00B67F76"/>
    <w:rsid w:val="00B75BE1"/>
    <w:rsid w:val="00B7637E"/>
    <w:rsid w:val="00B91F1F"/>
    <w:rsid w:val="00BA1AF6"/>
    <w:rsid w:val="00BA621A"/>
    <w:rsid w:val="00BB41A0"/>
    <w:rsid w:val="00BC412C"/>
    <w:rsid w:val="00BF37BA"/>
    <w:rsid w:val="00BF40C1"/>
    <w:rsid w:val="00BF43D9"/>
    <w:rsid w:val="00C022E3"/>
    <w:rsid w:val="00C02D81"/>
    <w:rsid w:val="00C14624"/>
    <w:rsid w:val="00C4712D"/>
    <w:rsid w:val="00C6454F"/>
    <w:rsid w:val="00C94F55"/>
    <w:rsid w:val="00CA7D62"/>
    <w:rsid w:val="00CB1E42"/>
    <w:rsid w:val="00CB2374"/>
    <w:rsid w:val="00CF2A78"/>
    <w:rsid w:val="00D051BC"/>
    <w:rsid w:val="00D11216"/>
    <w:rsid w:val="00D14CDF"/>
    <w:rsid w:val="00D27B52"/>
    <w:rsid w:val="00D4416A"/>
    <w:rsid w:val="00D51E23"/>
    <w:rsid w:val="00D62265"/>
    <w:rsid w:val="00D7028D"/>
    <w:rsid w:val="00D81DDA"/>
    <w:rsid w:val="00D84C13"/>
    <w:rsid w:val="00D8512E"/>
    <w:rsid w:val="00D96F1A"/>
    <w:rsid w:val="00DA1E58"/>
    <w:rsid w:val="00DA5059"/>
    <w:rsid w:val="00DB225D"/>
    <w:rsid w:val="00DC6EF2"/>
    <w:rsid w:val="00DD42EC"/>
    <w:rsid w:val="00DE4EF2"/>
    <w:rsid w:val="00DE6D67"/>
    <w:rsid w:val="00DF2C0E"/>
    <w:rsid w:val="00E01530"/>
    <w:rsid w:val="00E067CE"/>
    <w:rsid w:val="00E06FFB"/>
    <w:rsid w:val="00E20FAD"/>
    <w:rsid w:val="00E30155"/>
    <w:rsid w:val="00E3354B"/>
    <w:rsid w:val="00E446E3"/>
    <w:rsid w:val="00E53EE2"/>
    <w:rsid w:val="00E54B7F"/>
    <w:rsid w:val="00E613D4"/>
    <w:rsid w:val="00E85630"/>
    <w:rsid w:val="00E93127"/>
    <w:rsid w:val="00EA31AD"/>
    <w:rsid w:val="00EB4A5D"/>
    <w:rsid w:val="00EB4A8F"/>
    <w:rsid w:val="00ED172D"/>
    <w:rsid w:val="00ED4954"/>
    <w:rsid w:val="00ED7128"/>
    <w:rsid w:val="00EE0943"/>
    <w:rsid w:val="00F06391"/>
    <w:rsid w:val="00F34D40"/>
    <w:rsid w:val="00F359F9"/>
    <w:rsid w:val="00F42F10"/>
    <w:rsid w:val="00F46707"/>
    <w:rsid w:val="00F538CB"/>
    <w:rsid w:val="00F67D05"/>
    <w:rsid w:val="00F82C5B"/>
    <w:rsid w:val="00F9127A"/>
    <w:rsid w:val="00FE441F"/>
    <w:rsid w:val="00FF77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D40"/>
    <w:pPr>
      <w:spacing w:after="180"/>
    </w:pPr>
    <w:rPr>
      <w:rFonts w:ascii="Times New Roman" w:hAnsi="Times New Roman"/>
      <w:lang w:val="en-GB" w:eastAsia="en-US"/>
    </w:rPr>
  </w:style>
  <w:style w:type="paragraph" w:styleId="1">
    <w:name w:val="heading 1"/>
    <w:next w:val="a"/>
    <w:qFormat/>
    <w:rsid w:val="00F34D4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F34D40"/>
    <w:pPr>
      <w:pBdr>
        <w:top w:val="none" w:sz="0" w:space="0" w:color="auto"/>
      </w:pBdr>
      <w:spacing w:before="180"/>
      <w:outlineLvl w:val="1"/>
    </w:pPr>
    <w:rPr>
      <w:sz w:val="32"/>
    </w:rPr>
  </w:style>
  <w:style w:type="paragraph" w:styleId="3">
    <w:name w:val="heading 3"/>
    <w:aliases w:val="h3"/>
    <w:basedOn w:val="2"/>
    <w:next w:val="a"/>
    <w:qFormat/>
    <w:rsid w:val="00F34D40"/>
    <w:pPr>
      <w:spacing w:before="120"/>
      <w:outlineLvl w:val="2"/>
    </w:pPr>
    <w:rPr>
      <w:sz w:val="28"/>
    </w:rPr>
  </w:style>
  <w:style w:type="paragraph" w:styleId="4">
    <w:name w:val="heading 4"/>
    <w:basedOn w:val="3"/>
    <w:next w:val="a"/>
    <w:qFormat/>
    <w:rsid w:val="00F34D40"/>
    <w:pPr>
      <w:ind w:left="1418" w:hanging="1418"/>
      <w:outlineLvl w:val="3"/>
    </w:pPr>
    <w:rPr>
      <w:sz w:val="24"/>
    </w:rPr>
  </w:style>
  <w:style w:type="paragraph" w:styleId="5">
    <w:name w:val="heading 5"/>
    <w:basedOn w:val="4"/>
    <w:next w:val="a"/>
    <w:qFormat/>
    <w:rsid w:val="00F34D40"/>
    <w:pPr>
      <w:ind w:left="1701" w:hanging="1701"/>
      <w:outlineLvl w:val="4"/>
    </w:pPr>
    <w:rPr>
      <w:sz w:val="22"/>
    </w:rPr>
  </w:style>
  <w:style w:type="paragraph" w:styleId="6">
    <w:name w:val="heading 6"/>
    <w:basedOn w:val="H6"/>
    <w:next w:val="a"/>
    <w:qFormat/>
    <w:rsid w:val="00F34D40"/>
    <w:pPr>
      <w:outlineLvl w:val="5"/>
    </w:pPr>
  </w:style>
  <w:style w:type="paragraph" w:styleId="7">
    <w:name w:val="heading 7"/>
    <w:basedOn w:val="H6"/>
    <w:next w:val="a"/>
    <w:qFormat/>
    <w:rsid w:val="00F34D40"/>
    <w:pPr>
      <w:outlineLvl w:val="6"/>
    </w:pPr>
  </w:style>
  <w:style w:type="paragraph" w:styleId="8">
    <w:name w:val="heading 8"/>
    <w:basedOn w:val="1"/>
    <w:next w:val="a"/>
    <w:qFormat/>
    <w:rsid w:val="00F34D40"/>
    <w:pPr>
      <w:ind w:left="0" w:firstLine="0"/>
      <w:outlineLvl w:val="7"/>
    </w:pPr>
  </w:style>
  <w:style w:type="paragraph" w:styleId="9">
    <w:name w:val="heading 9"/>
    <w:basedOn w:val="8"/>
    <w:next w:val="a"/>
    <w:qFormat/>
    <w:rsid w:val="00F34D4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34D40"/>
    <w:pPr>
      <w:ind w:left="1985" w:hanging="1985"/>
      <w:outlineLvl w:val="9"/>
    </w:pPr>
    <w:rPr>
      <w:sz w:val="20"/>
    </w:rPr>
  </w:style>
  <w:style w:type="paragraph" w:styleId="80">
    <w:name w:val="toc 8"/>
    <w:basedOn w:val="10"/>
    <w:semiHidden/>
    <w:rsid w:val="00F34D40"/>
    <w:pPr>
      <w:spacing w:before="180"/>
      <w:ind w:left="2693" w:hanging="2693"/>
    </w:pPr>
    <w:rPr>
      <w:b/>
    </w:rPr>
  </w:style>
  <w:style w:type="paragraph" w:styleId="10">
    <w:name w:val="toc 1"/>
    <w:semiHidden/>
    <w:rsid w:val="00F34D4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34D40"/>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F34D40"/>
    <w:pPr>
      <w:ind w:left="1701" w:hanging="1701"/>
    </w:pPr>
  </w:style>
  <w:style w:type="paragraph" w:styleId="40">
    <w:name w:val="toc 4"/>
    <w:basedOn w:val="30"/>
    <w:semiHidden/>
    <w:rsid w:val="00F34D40"/>
    <w:pPr>
      <w:ind w:left="1418" w:hanging="1418"/>
    </w:pPr>
  </w:style>
  <w:style w:type="paragraph" w:styleId="30">
    <w:name w:val="toc 3"/>
    <w:basedOn w:val="20"/>
    <w:semiHidden/>
    <w:rsid w:val="00F34D40"/>
    <w:pPr>
      <w:ind w:left="1134" w:hanging="1134"/>
    </w:pPr>
  </w:style>
  <w:style w:type="paragraph" w:styleId="20">
    <w:name w:val="toc 2"/>
    <w:basedOn w:val="10"/>
    <w:semiHidden/>
    <w:rsid w:val="00F34D40"/>
    <w:pPr>
      <w:keepNext w:val="0"/>
      <w:spacing w:before="0"/>
      <w:ind w:left="851" w:hanging="851"/>
    </w:pPr>
    <w:rPr>
      <w:sz w:val="20"/>
    </w:rPr>
  </w:style>
  <w:style w:type="paragraph" w:styleId="21">
    <w:name w:val="index 2"/>
    <w:basedOn w:val="11"/>
    <w:semiHidden/>
    <w:rsid w:val="00F34D40"/>
    <w:pPr>
      <w:ind w:left="284"/>
    </w:pPr>
  </w:style>
  <w:style w:type="paragraph" w:styleId="11">
    <w:name w:val="index 1"/>
    <w:basedOn w:val="a"/>
    <w:semiHidden/>
    <w:rsid w:val="00F34D40"/>
    <w:pPr>
      <w:keepLines/>
      <w:spacing w:after="0"/>
    </w:pPr>
  </w:style>
  <w:style w:type="paragraph" w:customStyle="1" w:styleId="ZH">
    <w:name w:val="ZH"/>
    <w:rsid w:val="00F34D40"/>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34D40"/>
    <w:pPr>
      <w:outlineLvl w:val="9"/>
    </w:pPr>
  </w:style>
  <w:style w:type="paragraph" w:styleId="22">
    <w:name w:val="List Number 2"/>
    <w:basedOn w:val="a3"/>
    <w:rsid w:val="00F34D40"/>
    <w:pPr>
      <w:ind w:left="851"/>
    </w:pPr>
  </w:style>
  <w:style w:type="paragraph" w:styleId="a3">
    <w:name w:val="List Number"/>
    <w:basedOn w:val="a4"/>
    <w:rsid w:val="00F34D40"/>
  </w:style>
  <w:style w:type="paragraph" w:styleId="a4">
    <w:name w:val="List"/>
    <w:basedOn w:val="a"/>
    <w:rsid w:val="00F34D40"/>
    <w:pPr>
      <w:ind w:left="568" w:hanging="284"/>
    </w:pPr>
  </w:style>
  <w:style w:type="paragraph" w:styleId="a5">
    <w:name w:val="header"/>
    <w:aliases w:val="header odd,header,header odd1,header odd2,header odd3,header odd4,header odd5,header odd6"/>
    <w:rsid w:val="00F34D40"/>
    <w:pPr>
      <w:widowControl w:val="0"/>
    </w:pPr>
    <w:rPr>
      <w:rFonts w:ascii="Arial" w:hAnsi="Arial"/>
      <w:b/>
      <w:noProof/>
      <w:sz w:val="18"/>
      <w:lang w:val="en-GB" w:eastAsia="en-US"/>
    </w:rPr>
  </w:style>
  <w:style w:type="character" w:styleId="a6">
    <w:name w:val="footnote reference"/>
    <w:semiHidden/>
    <w:rsid w:val="00F34D40"/>
    <w:rPr>
      <w:b/>
      <w:position w:val="6"/>
      <w:sz w:val="16"/>
    </w:rPr>
  </w:style>
  <w:style w:type="paragraph" w:styleId="a7">
    <w:name w:val="footnote text"/>
    <w:basedOn w:val="a"/>
    <w:semiHidden/>
    <w:rsid w:val="00F34D40"/>
    <w:pPr>
      <w:keepLines/>
      <w:spacing w:after="0"/>
      <w:ind w:left="454" w:hanging="454"/>
    </w:pPr>
    <w:rPr>
      <w:sz w:val="16"/>
    </w:rPr>
  </w:style>
  <w:style w:type="paragraph" w:customStyle="1" w:styleId="TAH">
    <w:name w:val="TAH"/>
    <w:basedOn w:val="TAC"/>
    <w:rsid w:val="00F34D40"/>
    <w:rPr>
      <w:b/>
    </w:rPr>
  </w:style>
  <w:style w:type="paragraph" w:customStyle="1" w:styleId="TAC">
    <w:name w:val="TAC"/>
    <w:basedOn w:val="TAL"/>
    <w:rsid w:val="00F34D40"/>
    <w:pPr>
      <w:jc w:val="center"/>
    </w:pPr>
  </w:style>
  <w:style w:type="paragraph" w:customStyle="1" w:styleId="TAL">
    <w:name w:val="TAL"/>
    <w:basedOn w:val="a"/>
    <w:rsid w:val="00F34D40"/>
    <w:pPr>
      <w:keepNext/>
      <w:keepLines/>
      <w:spacing w:after="0"/>
    </w:pPr>
    <w:rPr>
      <w:rFonts w:ascii="Arial" w:hAnsi="Arial"/>
      <w:sz w:val="18"/>
    </w:rPr>
  </w:style>
  <w:style w:type="paragraph" w:customStyle="1" w:styleId="TF">
    <w:name w:val="TF"/>
    <w:basedOn w:val="TH"/>
    <w:rsid w:val="00F34D40"/>
    <w:pPr>
      <w:keepNext w:val="0"/>
      <w:spacing w:before="0" w:after="240"/>
    </w:pPr>
  </w:style>
  <w:style w:type="paragraph" w:customStyle="1" w:styleId="TH">
    <w:name w:val="TH"/>
    <w:basedOn w:val="a"/>
    <w:rsid w:val="00F34D40"/>
    <w:pPr>
      <w:keepNext/>
      <w:keepLines/>
      <w:spacing w:before="60"/>
      <w:jc w:val="center"/>
    </w:pPr>
    <w:rPr>
      <w:rFonts w:ascii="Arial" w:hAnsi="Arial"/>
      <w:b/>
    </w:rPr>
  </w:style>
  <w:style w:type="paragraph" w:customStyle="1" w:styleId="NO">
    <w:name w:val="NO"/>
    <w:basedOn w:val="a"/>
    <w:rsid w:val="00F34D40"/>
    <w:pPr>
      <w:keepLines/>
      <w:ind w:left="1135" w:hanging="851"/>
    </w:pPr>
  </w:style>
  <w:style w:type="paragraph" w:styleId="90">
    <w:name w:val="toc 9"/>
    <w:basedOn w:val="80"/>
    <w:semiHidden/>
    <w:rsid w:val="00F34D40"/>
    <w:pPr>
      <w:ind w:left="1418" w:hanging="1418"/>
    </w:pPr>
  </w:style>
  <w:style w:type="paragraph" w:customStyle="1" w:styleId="EX">
    <w:name w:val="EX"/>
    <w:basedOn w:val="a"/>
    <w:rsid w:val="00F34D40"/>
    <w:pPr>
      <w:keepLines/>
      <w:ind w:left="1702" w:hanging="1418"/>
    </w:pPr>
  </w:style>
  <w:style w:type="paragraph" w:customStyle="1" w:styleId="FP">
    <w:name w:val="FP"/>
    <w:basedOn w:val="a"/>
    <w:rsid w:val="00F34D40"/>
    <w:pPr>
      <w:spacing w:after="0"/>
    </w:pPr>
  </w:style>
  <w:style w:type="paragraph" w:customStyle="1" w:styleId="LD">
    <w:name w:val="LD"/>
    <w:rsid w:val="00F34D40"/>
    <w:pPr>
      <w:keepNext/>
      <w:keepLines/>
      <w:spacing w:line="180" w:lineRule="exact"/>
    </w:pPr>
    <w:rPr>
      <w:rFonts w:ascii="MS LineDraw" w:hAnsi="MS LineDraw"/>
      <w:noProof/>
      <w:lang w:val="en-GB" w:eastAsia="en-US"/>
    </w:rPr>
  </w:style>
  <w:style w:type="paragraph" w:customStyle="1" w:styleId="NW">
    <w:name w:val="NW"/>
    <w:basedOn w:val="NO"/>
    <w:rsid w:val="00F34D40"/>
    <w:pPr>
      <w:spacing w:after="0"/>
    </w:pPr>
  </w:style>
  <w:style w:type="paragraph" w:customStyle="1" w:styleId="EW">
    <w:name w:val="EW"/>
    <w:basedOn w:val="EX"/>
    <w:rsid w:val="00F34D40"/>
    <w:pPr>
      <w:spacing w:after="0"/>
    </w:pPr>
  </w:style>
  <w:style w:type="paragraph" w:styleId="60">
    <w:name w:val="toc 6"/>
    <w:basedOn w:val="50"/>
    <w:next w:val="a"/>
    <w:semiHidden/>
    <w:rsid w:val="00F34D40"/>
    <w:pPr>
      <w:ind w:left="1985" w:hanging="1985"/>
    </w:pPr>
  </w:style>
  <w:style w:type="paragraph" w:styleId="70">
    <w:name w:val="toc 7"/>
    <w:basedOn w:val="60"/>
    <w:next w:val="a"/>
    <w:semiHidden/>
    <w:rsid w:val="00F34D40"/>
    <w:pPr>
      <w:ind w:left="2268" w:hanging="2268"/>
    </w:pPr>
  </w:style>
  <w:style w:type="paragraph" w:styleId="23">
    <w:name w:val="List Bullet 2"/>
    <w:basedOn w:val="a8"/>
    <w:rsid w:val="00F34D40"/>
    <w:pPr>
      <w:ind w:left="851"/>
    </w:pPr>
  </w:style>
  <w:style w:type="paragraph" w:styleId="a8">
    <w:name w:val="List Bullet"/>
    <w:basedOn w:val="a4"/>
    <w:rsid w:val="00F34D40"/>
  </w:style>
  <w:style w:type="paragraph" w:styleId="31">
    <w:name w:val="List Bullet 3"/>
    <w:basedOn w:val="23"/>
    <w:rsid w:val="00F34D40"/>
    <w:pPr>
      <w:ind w:left="1135"/>
    </w:pPr>
  </w:style>
  <w:style w:type="paragraph" w:customStyle="1" w:styleId="EQ">
    <w:name w:val="EQ"/>
    <w:basedOn w:val="a"/>
    <w:next w:val="a"/>
    <w:rsid w:val="00F34D40"/>
    <w:pPr>
      <w:keepLines/>
      <w:tabs>
        <w:tab w:val="center" w:pos="4536"/>
        <w:tab w:val="right" w:pos="9072"/>
      </w:tabs>
    </w:pPr>
    <w:rPr>
      <w:noProof/>
    </w:rPr>
  </w:style>
  <w:style w:type="paragraph" w:customStyle="1" w:styleId="NF">
    <w:name w:val="NF"/>
    <w:basedOn w:val="NO"/>
    <w:rsid w:val="00F34D40"/>
    <w:pPr>
      <w:keepNext/>
      <w:spacing w:after="0"/>
    </w:pPr>
    <w:rPr>
      <w:rFonts w:ascii="Arial" w:hAnsi="Arial"/>
      <w:sz w:val="18"/>
    </w:rPr>
  </w:style>
  <w:style w:type="paragraph" w:customStyle="1" w:styleId="PL">
    <w:name w:val="PL"/>
    <w:rsid w:val="00F34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34D40"/>
    <w:pPr>
      <w:jc w:val="right"/>
    </w:pPr>
  </w:style>
  <w:style w:type="paragraph" w:customStyle="1" w:styleId="TAN">
    <w:name w:val="TAN"/>
    <w:basedOn w:val="TAL"/>
    <w:rsid w:val="00F34D40"/>
    <w:pPr>
      <w:ind w:left="851" w:hanging="851"/>
    </w:pPr>
  </w:style>
  <w:style w:type="paragraph" w:customStyle="1" w:styleId="ZA">
    <w:name w:val="ZA"/>
    <w:rsid w:val="00F34D4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34D4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34D40"/>
    <w:pPr>
      <w:framePr w:wrap="notBeside" w:vAnchor="page" w:hAnchor="margin" w:y="15764"/>
      <w:widowControl w:val="0"/>
    </w:pPr>
    <w:rPr>
      <w:rFonts w:ascii="Arial" w:hAnsi="Arial"/>
      <w:noProof/>
      <w:sz w:val="32"/>
      <w:lang w:val="en-GB" w:eastAsia="en-US"/>
    </w:rPr>
  </w:style>
  <w:style w:type="paragraph" w:customStyle="1" w:styleId="ZU">
    <w:name w:val="ZU"/>
    <w:rsid w:val="00F34D4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34D40"/>
    <w:pPr>
      <w:framePr w:wrap="notBeside" w:y="16161"/>
    </w:pPr>
  </w:style>
  <w:style w:type="character" w:customStyle="1" w:styleId="ZGSM">
    <w:name w:val="ZGSM"/>
    <w:rsid w:val="00F34D40"/>
  </w:style>
  <w:style w:type="paragraph" w:styleId="24">
    <w:name w:val="List 2"/>
    <w:basedOn w:val="a4"/>
    <w:rsid w:val="00F34D40"/>
    <w:pPr>
      <w:ind w:left="851"/>
    </w:pPr>
  </w:style>
  <w:style w:type="paragraph" w:customStyle="1" w:styleId="ZG">
    <w:name w:val="ZG"/>
    <w:rsid w:val="00F34D40"/>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F34D40"/>
    <w:pPr>
      <w:ind w:left="1135"/>
    </w:pPr>
  </w:style>
  <w:style w:type="paragraph" w:styleId="41">
    <w:name w:val="List 4"/>
    <w:basedOn w:val="32"/>
    <w:rsid w:val="00F34D40"/>
    <w:pPr>
      <w:ind w:left="1418"/>
    </w:pPr>
  </w:style>
  <w:style w:type="paragraph" w:styleId="51">
    <w:name w:val="List 5"/>
    <w:basedOn w:val="41"/>
    <w:rsid w:val="00F34D40"/>
    <w:pPr>
      <w:ind w:left="1702"/>
    </w:pPr>
  </w:style>
  <w:style w:type="paragraph" w:customStyle="1" w:styleId="EditorsNote">
    <w:name w:val="Editor's Note"/>
    <w:basedOn w:val="NO"/>
    <w:rsid w:val="00F34D40"/>
    <w:rPr>
      <w:color w:val="FF0000"/>
    </w:rPr>
  </w:style>
  <w:style w:type="paragraph" w:styleId="42">
    <w:name w:val="List Bullet 4"/>
    <w:basedOn w:val="31"/>
    <w:rsid w:val="00F34D40"/>
    <w:pPr>
      <w:ind w:left="1418"/>
    </w:pPr>
  </w:style>
  <w:style w:type="paragraph" w:styleId="52">
    <w:name w:val="List Bullet 5"/>
    <w:basedOn w:val="42"/>
    <w:rsid w:val="00F34D40"/>
    <w:pPr>
      <w:ind w:left="1702"/>
    </w:pPr>
  </w:style>
  <w:style w:type="paragraph" w:customStyle="1" w:styleId="B1">
    <w:name w:val="B1"/>
    <w:basedOn w:val="a4"/>
    <w:link w:val="B1Char"/>
    <w:qFormat/>
    <w:rsid w:val="00F34D40"/>
  </w:style>
  <w:style w:type="paragraph" w:customStyle="1" w:styleId="B2">
    <w:name w:val="B2"/>
    <w:basedOn w:val="24"/>
    <w:rsid w:val="00F34D40"/>
  </w:style>
  <w:style w:type="paragraph" w:customStyle="1" w:styleId="B3">
    <w:name w:val="B3"/>
    <w:basedOn w:val="32"/>
    <w:rsid w:val="00F34D40"/>
  </w:style>
  <w:style w:type="paragraph" w:customStyle="1" w:styleId="B4">
    <w:name w:val="B4"/>
    <w:basedOn w:val="41"/>
    <w:rsid w:val="00F34D40"/>
  </w:style>
  <w:style w:type="paragraph" w:customStyle="1" w:styleId="B5">
    <w:name w:val="B5"/>
    <w:basedOn w:val="51"/>
    <w:rsid w:val="00F34D40"/>
  </w:style>
  <w:style w:type="paragraph" w:styleId="a9">
    <w:name w:val="footer"/>
    <w:basedOn w:val="a5"/>
    <w:rsid w:val="00F34D40"/>
    <w:pPr>
      <w:jc w:val="center"/>
    </w:pPr>
    <w:rPr>
      <w:i/>
    </w:rPr>
  </w:style>
  <w:style w:type="paragraph" w:customStyle="1" w:styleId="ZTD">
    <w:name w:val="ZTD"/>
    <w:basedOn w:val="ZB"/>
    <w:rsid w:val="00F34D40"/>
    <w:pPr>
      <w:framePr w:hRule="auto" w:wrap="notBeside" w:y="852"/>
    </w:pPr>
    <w:rPr>
      <w:i w:val="0"/>
      <w:sz w:val="40"/>
    </w:rPr>
  </w:style>
  <w:style w:type="paragraph" w:customStyle="1" w:styleId="CRCoverPage">
    <w:name w:val="CR Cover Page"/>
    <w:rsid w:val="00F34D40"/>
    <w:pPr>
      <w:spacing w:after="120"/>
    </w:pPr>
    <w:rPr>
      <w:rFonts w:ascii="Arial" w:hAnsi="Arial"/>
      <w:lang w:val="en-GB" w:eastAsia="en-US"/>
    </w:rPr>
  </w:style>
  <w:style w:type="paragraph" w:customStyle="1" w:styleId="tdoc-header">
    <w:name w:val="tdoc-header"/>
    <w:rsid w:val="00F34D40"/>
    <w:rPr>
      <w:rFonts w:ascii="Arial" w:hAnsi="Arial"/>
      <w:noProof/>
      <w:sz w:val="24"/>
      <w:lang w:val="en-GB" w:eastAsia="en-US"/>
    </w:rPr>
  </w:style>
  <w:style w:type="character" w:styleId="aa">
    <w:name w:val="Hyperlink"/>
    <w:rsid w:val="00F34D40"/>
    <w:rPr>
      <w:color w:val="0000FF"/>
      <w:u w:val="single"/>
    </w:rPr>
  </w:style>
  <w:style w:type="character" w:styleId="ab">
    <w:name w:val="annotation reference"/>
    <w:semiHidden/>
    <w:rsid w:val="00F34D40"/>
    <w:rPr>
      <w:sz w:val="16"/>
    </w:rPr>
  </w:style>
  <w:style w:type="paragraph" w:styleId="ac">
    <w:name w:val="annotation text"/>
    <w:basedOn w:val="a"/>
    <w:link w:val="Char"/>
    <w:semiHidden/>
    <w:rsid w:val="00F34D40"/>
  </w:style>
  <w:style w:type="character" w:styleId="ad">
    <w:name w:val="FollowedHyperlink"/>
    <w:rsid w:val="00F34D40"/>
    <w:rPr>
      <w:color w:val="800080"/>
      <w:u w:val="single"/>
    </w:rPr>
  </w:style>
  <w:style w:type="paragraph" w:styleId="ae">
    <w:name w:val="Balloon Text"/>
    <w:basedOn w:val="a"/>
    <w:semiHidden/>
    <w:rsid w:val="00F34D40"/>
    <w:rPr>
      <w:rFonts w:ascii="Tahoma" w:hAnsi="Tahoma" w:cs="Tahoma"/>
      <w:sz w:val="16"/>
      <w:szCs w:val="16"/>
    </w:rPr>
  </w:style>
  <w:style w:type="paragraph" w:customStyle="1" w:styleId="code">
    <w:name w:val="code"/>
    <w:basedOn w:val="a"/>
    <w:rsid w:val="00F34D40"/>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F34D40"/>
  </w:style>
  <w:style w:type="paragraph" w:customStyle="1" w:styleId="Reference">
    <w:name w:val="Reference"/>
    <w:basedOn w:val="a"/>
    <w:rsid w:val="00F34D40"/>
    <w:pPr>
      <w:tabs>
        <w:tab w:val="left" w:pos="851"/>
      </w:tabs>
      <w:ind w:left="851" w:hanging="851"/>
    </w:pPr>
  </w:style>
  <w:style w:type="paragraph" w:styleId="af">
    <w:name w:val="annotation subject"/>
    <w:basedOn w:val="ac"/>
    <w:next w:val="ac"/>
    <w:link w:val="Char0"/>
    <w:rsid w:val="001A1C7F"/>
    <w:rPr>
      <w:b/>
      <w:bCs/>
    </w:rPr>
  </w:style>
  <w:style w:type="character" w:customStyle="1" w:styleId="Char">
    <w:name w:val="批注文字 Char"/>
    <w:link w:val="ac"/>
    <w:semiHidden/>
    <w:rsid w:val="001A1C7F"/>
    <w:rPr>
      <w:rFonts w:ascii="Times New Roman" w:hAnsi="Times New Roman"/>
      <w:lang w:val="en-GB" w:eastAsia="en-US"/>
    </w:rPr>
  </w:style>
  <w:style w:type="character" w:customStyle="1" w:styleId="Char0">
    <w:name w:val="批注主题 Char"/>
    <w:link w:val="af"/>
    <w:rsid w:val="001A1C7F"/>
    <w:rPr>
      <w:rFonts w:ascii="Times New Roman" w:hAnsi="Times New Roman"/>
      <w:b/>
      <w:bCs/>
      <w:lang w:val="en-GB" w:eastAsia="en-US"/>
    </w:rPr>
  </w:style>
  <w:style w:type="paragraph" w:styleId="af0">
    <w:name w:val="List Paragraph"/>
    <w:basedOn w:val="a"/>
    <w:uiPriority w:val="34"/>
    <w:qFormat/>
    <w:rsid w:val="007F5BE2"/>
    <w:pPr>
      <w:ind w:firstLineChars="200" w:firstLine="420"/>
    </w:pPr>
  </w:style>
  <w:style w:type="paragraph" w:styleId="af1">
    <w:name w:val="Revision"/>
    <w:hidden/>
    <w:uiPriority w:val="99"/>
    <w:semiHidden/>
    <w:rsid w:val="00BF43D9"/>
    <w:rPr>
      <w:rFonts w:ascii="Times New Roman" w:hAnsi="Times New Roman"/>
      <w:lang w:val="en-GB" w:eastAsia="en-US"/>
    </w:rPr>
  </w:style>
  <w:style w:type="character" w:customStyle="1" w:styleId="B1Char">
    <w:name w:val="B1 Char"/>
    <w:link w:val="B1"/>
    <w:locked/>
    <w:rsid w:val="00DC6EF2"/>
    <w:rPr>
      <w:rFonts w:ascii="Times New Roman" w:hAnsi="Times New Roman"/>
      <w:lang w:val="en-GB" w:eastAsia="en-US"/>
    </w:rPr>
  </w:style>
  <w:style w:type="paragraph" w:styleId="af2">
    <w:name w:val="Plain Text"/>
    <w:basedOn w:val="a"/>
    <w:link w:val="Char1"/>
    <w:uiPriority w:val="99"/>
    <w:semiHidden/>
    <w:unhideWhenUsed/>
    <w:rsid w:val="00DA5059"/>
    <w:pPr>
      <w:widowControl w:val="0"/>
      <w:spacing w:after="0"/>
    </w:pPr>
    <w:rPr>
      <w:rFonts w:ascii="Calibri" w:eastAsia="宋体" w:hAnsi="Courier New" w:cs="Courier New"/>
      <w:kern w:val="2"/>
      <w:sz w:val="21"/>
      <w:szCs w:val="21"/>
      <w:lang w:val="en-US" w:eastAsia="zh-CN"/>
    </w:rPr>
  </w:style>
  <w:style w:type="character" w:customStyle="1" w:styleId="Char1">
    <w:name w:val="纯文本 Char"/>
    <w:basedOn w:val="a0"/>
    <w:link w:val="af2"/>
    <w:uiPriority w:val="99"/>
    <w:semiHidden/>
    <w:rsid w:val="00DA5059"/>
    <w:rPr>
      <w:rFonts w:ascii="Calibri" w:eastAsia="宋体" w:hAnsi="Courier New" w:cs="Courier New"/>
      <w:kern w:val="2"/>
      <w:sz w:val="21"/>
      <w:szCs w:val="21"/>
    </w:rPr>
  </w:style>
  <w:style w:type="paragraph" w:styleId="af3">
    <w:name w:val="Document Map"/>
    <w:basedOn w:val="a"/>
    <w:link w:val="Char2"/>
    <w:semiHidden/>
    <w:unhideWhenUsed/>
    <w:rsid w:val="00043AD7"/>
    <w:rPr>
      <w:rFonts w:ascii="宋体" w:eastAsia="宋体"/>
      <w:sz w:val="18"/>
      <w:szCs w:val="18"/>
    </w:rPr>
  </w:style>
  <w:style w:type="character" w:customStyle="1" w:styleId="Char2">
    <w:name w:val="文档结构图 Char"/>
    <w:basedOn w:val="a0"/>
    <w:link w:val="af3"/>
    <w:semiHidden/>
    <w:rsid w:val="00043AD7"/>
    <w:rPr>
      <w:rFonts w:ascii="宋体" w:eastAsia="宋体" w:hAnsi="Times New Roman"/>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13775466">
      <w:bodyDiv w:val="1"/>
      <w:marLeft w:val="0"/>
      <w:marRight w:val="0"/>
      <w:marTop w:val="0"/>
      <w:marBottom w:val="0"/>
      <w:divBdr>
        <w:top w:val="none" w:sz="0" w:space="0" w:color="auto"/>
        <w:left w:val="none" w:sz="0" w:space="0" w:color="auto"/>
        <w:bottom w:val="none" w:sz="0" w:space="0" w:color="auto"/>
        <w:right w:val="none" w:sz="0" w:space="0" w:color="auto"/>
      </w:divBdr>
    </w:div>
    <w:div w:id="66486373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eintercept.com/2015/02/19/great-sim-heis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TotalTime>
  <Pages>2</Pages>
  <Words>1082</Words>
  <Characters>6172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Xiaoting Huang</cp:lastModifiedBy>
  <cp:revision>4</cp:revision>
  <cp:lastPrinted>1899-12-31T16:00:00Z</cp:lastPrinted>
  <dcterms:created xsi:type="dcterms:W3CDTF">2018-11-05T03:18:00Z</dcterms:created>
  <dcterms:modified xsi:type="dcterms:W3CDTF">2018-11-05T11:08:00Z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1515379470</vt:lpwstr>
  </property>
</Properties>
</file>